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</w:t>
      </w:r>
    </w:p>
    <w:p>
      <w:r>
        <w:rPr>
          <w:rFonts w:ascii="宋体" w:hAnsi="宋体" w:eastAsia="宋体"/>
          <w:sz w:val="24"/>
        </w:rPr>
        <w:t>米歇尔·贝洛夫，蒂姆·克尔，玛丽·德梅特里欧著；郭树理译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米歇尔·贝洛夫，蒂姆·克尔，玛丽·德梅特里欧著；郭树理译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本书出售、求购地址：https://www.jiaokey.com/book/detail/12187764.html</w:t>
      </w:r>
    </w:p>
    <w:p>
      <w:r>
        <w:t>更多相关图书推荐：https://www.jiaokey.com</w:t>
      </w:r>
    </w:p>
    <w:p>
      <w:r>
        <w:t>米歇尔·贝洛夫，蒂姆·克尔，玛丽·德梅特里欧著；郭树理译 其他作品：https://www.jiaokey.com/tag/米歇尔·贝洛夫，蒂姆·克尔，玛丽·德梅特里欧著；郭树理译.html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关键词搜索：https://www.jiaokey.com/tag/体育法.html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