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世界幼儿教育史  下</w:t>
      </w:r>
    </w:p>
    <w:p>
      <w:r>
        <w:rPr>
          <w:rFonts w:ascii="宋体" w:hAnsi="宋体" w:eastAsia="宋体"/>
          <w:sz w:val="24"/>
        </w:rPr>
        <w:t>日本世界教育史研究会编；刘翠荣等译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世界幼儿教育史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日本世界教育史研究会编；刘翠荣等译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本书出售、求购地址：https://www.jiaokey.com/book/detail/12187369.html</w:t>
      </w:r>
    </w:p>
    <w:p>
      <w:r>
        <w:t>更多相关图书推荐：https://www.jiaokey.com</w:t>
      </w:r>
    </w:p>
    <w:p>
      <w:r>
        <w:t>日本世界教育史研究会编；刘翠荣等译 其他作品：https://www.jiaokey.com/tag/日本世界教育史研究会编；刘翠荣等译.html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关键词搜索：https://www.jiaokey.com/tag/世界幼儿教育史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