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不锈钢晶间腐蚀：GB/T 21433-2008《不锈钢压力容器晶间腐蚀敏感性检验》标准释义</w:t>
      </w:r>
    </w:p>
    <w:p>
      <w:r>
        <w:rPr>
          <w:rFonts w:ascii="宋体" w:hAnsi="宋体" w:eastAsia="宋体"/>
          <w:sz w:val="24"/>
        </w:rPr>
        <w:t>全国锅炉压力容器标准化技术委员会组织编写；黄嘉琥编著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不锈钢晶间腐蚀：GB/T 21433-2008《不锈钢压力容器晶间腐蚀敏感性检验》标准释义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全国锅炉压力容器标准化技术委员会组织编写；黄嘉琥编著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本书出售、求购地址：https://www.jiaokey.com/book/detail/12186987.html</w:t>
      </w:r>
    </w:p>
    <w:p>
      <w:r>
        <w:t>更多相关图书推荐：https://www.jiaokey.com</w:t>
      </w:r>
    </w:p>
    <w:p>
      <w:r>
        <w:t>全国锅炉压力容器标准化技术委员会组织编写；黄嘉琥编著 其他作品：https://www.jiaokey.com/tag/全国锅炉压力容器标准化技术委员会组织编写；黄嘉琥编著.html</w:t>
      </w:r>
    </w:p>
    <w:p>
      <w:r>
        <w:t>北京市：新华出版社 出版图书：https://www.jiaokey.com/tag/北京市：新华出版社.html</w:t>
      </w:r>
    </w:p>
    <w:p>
      <w:r>
        <w:t>关键词搜索：https://www.jiaokey.com/tag/不锈钢晶间腐蚀：GB/T 21433-2008《不锈钢压力容器晶间腐蚀敏感性检验》标准释义.html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