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怎样当好预算员  第2版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怎样当好预算员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本书出售、求购地址：https://www.jiaokey.com/book/detail/12186412.html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关键词搜索：https://www.jiaokey.com/tag/怎样当好预算员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