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书名：三晋梨枣第一村致富经：山西省临猗县庙上乡山东庄</w:t>
      </w:r>
    </w:p>
    <w:p>
      <w:r>
        <w:t>作者：隋晓黑，左双锁，周向民编著</w:t>
      </w:r>
    </w:p>
    <w:p>
      <w:r>
        <w:t>出版社：北京：金盾出版社</w:t>
      </w:r>
    </w:p>
    <w:p>
      <w:r>
        <w:t>出版日期：2008.12</w:t>
      </w:r>
    </w:p>
    <w:p>
      <w:r>
        <w:t>总页数：144</w:t>
      </w:r>
    </w:p>
    <w:p>
      <w:r>
        <w:t>更多请访问教客网: www.jiaokey.com</w:t>
      </w:r>
    </w:p>
    <w:p>
      <w:r>
        <w:t>三晋梨枣第一村致富经：山西省临猗县庙上乡山东庄 评论地址：https://www.jiaokey.com/book/detail/12184769.html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