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书名：河南优质小麦规范化栽培技术</w:t>
      </w:r>
    </w:p>
    <w:p>
      <w:r>
        <w:t>作者：雷振生，季书勤，吴政卿主编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总页数：92</w:t>
      </w:r>
    </w:p>
    <w:p>
      <w:r>
        <w:t>更多请访问教客网: www.jiaokey.com</w:t>
      </w:r>
    </w:p>
    <w:p>
      <w:r>
        <w:t>河南优质小麦规范化栽培技术 评论地址：https://www.jiaokey.com/book/detail/12184740.html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