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书名：婺商  600年历史传承与60年飞速发展</w:t>
      </w:r>
    </w:p>
    <w:p>
      <w:r>
        <w:t>作者：冯拾松，丁国玉，杨子平著</w:t>
      </w:r>
    </w:p>
    <w:p>
      <w:r>
        <w:t>出版社：杭州：浙江工商大学出版社</w:t>
      </w:r>
    </w:p>
    <w:p>
      <w:r>
        <w:t>出版日期：2008.12</w:t>
      </w:r>
    </w:p>
    <w:p>
      <w:r>
        <w:t>总页数：253</w:t>
      </w:r>
    </w:p>
    <w:p>
      <w:r>
        <w:t>更多请访问教客网: www.jiaokey.com</w:t>
      </w:r>
    </w:p>
    <w:p>
      <w:r>
        <w:t>婺商  600年历史传承与60年飞速发展 评论地址：https://www.jiaokey.com/book/detail/12183594.html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