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书名：生态河岸带综合评价理论与修复技术</w:t>
      </w:r>
    </w:p>
    <w:p>
      <w:r>
        <w:t>作者：夏继红，严忠民著</w:t>
      </w:r>
    </w:p>
    <w:p>
      <w:r>
        <w:t>出版社：北京：中国水利水电出版社</w:t>
      </w:r>
    </w:p>
    <w:p>
      <w:r>
        <w:t>出版日期：2009.02</w:t>
      </w:r>
    </w:p>
    <w:p>
      <w:r>
        <w:t>总页数：147</w:t>
      </w:r>
    </w:p>
    <w:p>
      <w:r>
        <w:t>更多请访问教客网: www.jiaokey.com</w:t>
      </w:r>
    </w:p>
    <w:p>
      <w:r>
        <w:t>生态河岸带综合评价理论与修复技术 评论地址：https://www.jiaokey.com/book/detail/12181380.html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