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服装设计视觉词典-S</w:t>
      </w:r>
    </w:p>
    <w:p>
      <w:r>
        <w:rPr>
          <w:rFonts w:ascii="宋体" w:hAnsi="宋体" w:eastAsia="宋体"/>
          <w:sz w:val="24"/>
        </w:rPr>
        <w:t>（瑞士）安布罗斯（Ambrose，G.），（瑞士）哈里斯（Harris，P.）原著，陈洁译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服装设计视觉词典-S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（瑞士）安布罗斯（Ambrose，G.），（瑞士）哈里斯（Harris，P.）原著，陈洁译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本书出售、求购地址：https://www.jiaokey.com/book/detail/12180825.html</w:t>
      </w:r>
    </w:p>
    <w:p>
      <w:r>
        <w:t>更多相关图书推荐：https://www.jiaokey.com</w:t>
      </w:r>
    </w:p>
    <w:p>
      <w:r>
        <w:t>（瑞士）安布罗斯（Ambrose，G.），（瑞士）哈里斯（Harris，P.）原著，陈洁译 其他作品：https://www.jiaokey.com/tag/（瑞士）安布罗斯（Ambrose，G.），（瑞士）哈里斯（Harris，P.）原著，陈洁译.html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关键词搜索：https://www.jiaokey.com/tag/服装设计视觉词典-S.html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