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三十年间有与无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三十年间有与无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本书出售、求购地址：https://www.jiaokey.com/book/detail/12180640.html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关键词搜索：https://www.jiaokey.com/tag/三十年间有与无.html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