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猪二砍的篮球江湖</w:t>
      </w:r>
    </w:p>
    <w:p>
      <w:r>
        <w:rPr>
          <w:rFonts w:ascii="宋体" w:hAnsi="宋体" w:eastAsia="宋体"/>
          <w:sz w:val="24"/>
        </w:rPr>
        <w:t>柳六船，步非烟著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猪二砍的篮球江湖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柳六船，步非烟著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本书出售、求购地址：https://www.jiaokey.com/book/detail/12180628.html</w:t>
      </w:r>
    </w:p>
    <w:p>
      <w:r>
        <w:t>更多相关图书推荐：https://www.jiaokey.com</w:t>
      </w:r>
    </w:p>
    <w:p>
      <w:r>
        <w:t>柳六船，步非烟著 其他作品：https://www.jiaokey.com/tag/柳六船，步非烟著.html</w:t>
      </w:r>
    </w:p>
    <w:p>
      <w:r>
        <w:t>沈阳：万卷出版公司 出版图书：https://www.jiaokey.com/tag/沈阳：万卷出版公司.html</w:t>
      </w:r>
    </w:p>
    <w:p>
      <w:r>
        <w:t>关键词搜索：https://www.jiaokey.com/tag/猪二砍的篮球江湖.html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