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儿童的科学前概念</w:t>
      </w:r>
    </w:p>
    <w:p>
      <w:r>
        <w:rPr>
          <w:rFonts w:ascii="宋体" w:hAnsi="宋体" w:eastAsia="宋体"/>
          <w:sz w:val="24"/>
        </w:rPr>
        <w:t>(英)罗莎琳德·德赖弗(Rosalind Driver)，(法)埃迪特·盖内(Edith Guesne)，(法)安德烈·蒂贝尔吉安(Andree Tiberghien)主编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儿童的科学前概念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(英)罗莎琳德·德赖弗(Rosalind Driver)，(法)埃迪特·盖内(Edith Guesne)，(法)安德烈·蒂贝尔吉安(Andree Tiberghien)主编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本书出售、求购地址：https://www.jiaokey.com/book/detail/12178806.html</w:t>
      </w:r>
    </w:p>
    <w:p>
      <w:r>
        <w:t>更多相关图书推荐：https://www.jiaokey.com</w:t>
      </w:r>
    </w:p>
    <w:p>
      <w:r>
        <w:t>(英)罗莎琳德·德赖弗(Rosalind Driver)，(法)埃迪特·盖内(Edith Guesne)，(法)安德烈·蒂贝尔吉安(Andree Tiberghien)主编 其他作品：https://www.jiaokey.com/tag/(英)罗莎琳德·德赖弗(Rosalind Driver)，(法)埃迪特·盖内(Edith Guesne)，(法)安德烈·蒂贝尔吉安(Andree Tiberghien)主编.html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关键词搜索：https://www.jiaokey.com/tag/儿童的科学前概念.html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