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中国商务旅游交通地图册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中国商务旅游交通地图册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本书出售、求购地址：https://www.jiaokey.com/book/detail/12178520.html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关键词搜索：https://www.jiaokey.com/tag/中国商务旅游交通地图册.html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