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书名：美术考古学学科体系</w:t>
      </w:r>
    </w:p>
    <w:p>
      <w:r>
        <w:t>作者：顾平，杭春晓，黄厚明著</w:t>
      </w:r>
    </w:p>
    <w:p>
      <w:r>
        <w:t>出版社：上海：上海大学出版社</w:t>
      </w:r>
    </w:p>
    <w:p>
      <w:r>
        <w:t>出版日期：2008.12</w:t>
      </w:r>
    </w:p>
    <w:p>
      <w:r>
        <w:t>总页数：246</w:t>
      </w:r>
    </w:p>
    <w:p>
      <w:r>
        <w:t>更多请访问教客网: www.jiaokey.com</w:t>
      </w:r>
    </w:p>
    <w:p>
      <w:r>
        <w:t>美术考古学学科体系 评论地址：https://www.jiaokey.com/book/detail/12178356.html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