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惠特曼诗选</w:t>
      </w:r>
    </w:p>
    <w:p>
      <w:r>
        <w:rPr>
          <w:rFonts w:ascii="宋体" w:hAnsi="宋体" w:eastAsia="宋体"/>
          <w:sz w:val="24"/>
        </w:rPr>
        <w:t>（美）华尔特·惠特曼著；刘唤群等译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惠特曼诗选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（美）华尔特·惠特曼著；刘唤群等译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本书出售、求购地址：https://www.jiaokey.com/book/detail/12177924.html</w:t>
      </w:r>
    </w:p>
    <w:p>
      <w:r>
        <w:t>更多相关图书推荐：https://www.jiaokey.com</w:t>
      </w:r>
    </w:p>
    <w:p>
      <w:r>
        <w:t>（美）华尔特·惠特曼著；刘唤群等译 其他作品：https://www.jiaokey.com/tag/（美）华尔特·惠特曼著；刘唤群等译.html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关键词搜索：https://www.jiaokey.com/tag/惠特曼诗选.html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