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南方少数民族哲学及社会思想专题研究文集  第2集</w:t>
      </w:r>
    </w:p>
    <w:p>
      <w:r>
        <w:rPr>
          <w:rFonts w:ascii="宋体" w:hAnsi="宋体" w:eastAsia="宋体"/>
          <w:sz w:val="24"/>
        </w:rPr>
        <w:t>中南民族学院政治系，南方民族问题研究室编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南方少数民族哲学及社会思想专题研究文集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中南民族学院政治系，南方民族问题研究室编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本书出售、求购地址：https://www.jiaokey.com/book/detail/12177185.html</w:t>
      </w:r>
    </w:p>
    <w:p>
      <w:r>
        <w:t>更多相关图书推荐：https://www.jiaokey.com</w:t>
      </w:r>
    </w:p>
    <w:p>
      <w:r>
        <w:t>中南民族学院政治系，南方民族问题研究室编 其他作品：https://www.jiaokey.com/tag/中南民族学院政治系，南方民族问题研究室编.html</w:t>
      </w:r>
    </w:p>
    <w:p>
      <w:r>
        <w:t>关键词搜索：https://www.jiaokey.com/tag/南方少数民族哲学及社会思想专题研究文集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