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MATLAB数值分析与应用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MATLAB数值分析与应用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本书出售、求购地址：https://www.jiaokey.com/book/detail/12176443.html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关键词搜索：https://www.jiaokey.com/tag/MATLAB数值分析与应用.html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