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书名：明清之交文人游幕与文学生态：以徐渭、方文、朱彝尊为个案</w:t>
      </w:r>
    </w:p>
    <w:p>
      <w:r>
        <w:t>作者：朱丽霞著</w:t>
      </w:r>
    </w:p>
    <w:p>
      <w:r>
        <w:t>出版社：上海：上海古籍出版社</w:t>
      </w:r>
    </w:p>
    <w:p>
      <w:r>
        <w:t>出版日期：2008.10</w:t>
      </w:r>
    </w:p>
    <w:p>
      <w:r>
        <w:t>总页数：382</w:t>
      </w:r>
    </w:p>
    <w:p>
      <w:r>
        <w:t>更多请访问教客网: www.jiaokey.com</w:t>
      </w:r>
    </w:p>
    <w:p>
      <w:r>
        <w:t>明清之交文人游幕与文学生态：以徐渭、方文、朱彝尊为个案 评论地址：https://www.jiaokey.com/book/detail/12176056.html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