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新课标英语语法达标必备  初中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新课标英语语法达标必备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本书出售、求购地址：https://www.jiaokey.com/book/detail/12174651.html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关键词搜索：https://www.jiaokey.com/tag/新课标英语语法达标必备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