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国风新译</w:t>
      </w:r>
    </w:p>
    <w:p>
      <w:r>
        <w:rPr>
          <w:rFonts w:ascii="宋体" w:hAnsi="宋体" w:eastAsia="宋体"/>
          <w:sz w:val="24"/>
        </w:rPr>
        <w:t>孙尚勤译注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国风(诗经(学科: 译文) 国风(诗经)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本书出售、求购地址：https://www.jiaokey.com/book/detail/12173325.html</w:t>
      </w:r>
    </w:p>
    <w:p>
      <w:r>
        <w:t>更多相关图书推荐：https://www.jiaokey.com</w:t>
      </w:r>
    </w:p>
    <w:p>
      <w:r>
        <w:t>孙尚勤译注 其他作品：https://www.jiaokey.com/tag/孙尚勤译注.html</w:t>
      </w:r>
    </w:p>
    <w:p>
      <w:r>
        <w:t>关键词搜索：https://www.jiaokey.com/tag/国风(诗经(学科: 译文) 国风(诗经).html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