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  病虫害与防治</w:t>
      </w:r>
    </w:p>
    <w:p>
      <w:r>
        <w:rPr>
          <w:rFonts w:ascii="宋体" w:hAnsi="宋体" w:eastAsia="宋体"/>
          <w:sz w:val="24"/>
        </w:rPr>
        <w:t>王家清，刘治根编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  病虫害与防治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王家清，刘治根编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华中农学院植保系湖北省食用菌研究所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本书出售、求购地址：https://www.jiaokey.com/book/detail/12172856.html</w:t>
      </w:r>
    </w:p>
    <w:p>
      <w:r>
        <w:t>更多相关图书推荐：https://www.jiaokey.com</w:t>
      </w:r>
    </w:p>
    <w:p>
      <w:r>
        <w:t>王家清，刘治根编 其他作品：https://www.jiaokey.com/tag/王家清，刘治根编.html</w:t>
      </w:r>
    </w:p>
    <w:p>
      <w:r>
        <w:t>华中农学院植保系湖北省食用菌研究所 出版图书：https://www.jiaokey.com/tag/华中农学院植保系湖北省食用菌研究所.html</w:t>
      </w:r>
    </w:p>
    <w:p>
      <w:r>
        <w:t>关键词搜索：https://www.jiaokey.com/tag/食用菌  病虫害与防治.html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