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1990-1993企业职工脱产政治轮训实用教材</w:t>
      </w:r>
    </w:p>
    <w:p>
      <w:r>
        <w:rPr>
          <w:rFonts w:ascii="宋体" w:hAnsi="宋体" w:eastAsia="宋体"/>
          <w:sz w:val="24"/>
        </w:rPr>
        <w:t>《1990～1993企业职工脱产政治轮训实用教材》编写组编写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1990-1993企业职工脱产政治轮训实用教材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《1990～1993企业职工脱产政治轮训实用教材》编写组编写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本书出售、求购地址：https://www.jiaokey.com/book/detail/12169486.html</w:t>
      </w:r>
    </w:p>
    <w:p>
      <w:r>
        <w:t>更多相关图书推荐：https://www.jiaokey.com</w:t>
      </w:r>
    </w:p>
    <w:p>
      <w:r>
        <w:t>《1990～1993企业职工脱产政治轮训实用教材》编写组编写 其他作品：https://www.jiaokey.com/tag/《1990～1993企业职工脱产政治轮训实用教材》编写组编写.html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关键词搜索：https://www.jiaokey.com/tag/1990-1993企业职工脱产政治轮训实用教材.html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