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电信监管综述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电信监管综述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本书出售、求购地址：https://www.jiaokey.com/book/detail/12169019.html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关键词搜索：https://www.jiaokey.com/tag/电信监管综述.html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