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书名：人，生存在边缘上  巴赫金边缘思想研究</w:t>
      </w:r>
    </w:p>
    <w:p>
      <w:r>
        <w:t>作者：段建军，陈然兴著</w:t>
      </w:r>
    </w:p>
    <w:p>
      <w:r>
        <w:t>出版社：北京：人民出版社</w:t>
      </w:r>
    </w:p>
    <w:p>
      <w:r>
        <w:t>出版日期：2008.12</w:t>
      </w:r>
    </w:p>
    <w:p>
      <w:r>
        <w:t>总页数：285</w:t>
      </w:r>
    </w:p>
    <w:p>
      <w:r>
        <w:t>更多请访问教客网: www.jiaokey.com</w:t>
      </w:r>
    </w:p>
    <w:p>
      <w:r>
        <w:t>人，生存在边缘上  巴赫金边缘思想研究 评论地址：https://www.jiaokey.com/book/detail/12168598.html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