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民法总则典型案例疏议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民法总则典型案例疏议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本书出售、求购地址：https://www.jiaokey.com/book/detail/12168380.html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关键词搜索：https://www.jiaokey.com/tag/民法总则典型案例疏议.html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