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书名：文格与人格  艺术风格论</w:t>
      </w:r>
    </w:p>
    <w:p>
      <w:r>
        <w:t>作者：何西来著</w:t>
      </w:r>
    </w:p>
    <w:p>
      <w:r>
        <w:t>出版社：西安：陕西师范大学出版社</w:t>
      </w:r>
    </w:p>
    <w:p>
      <w:r>
        <w:t>出版日期：1999.01</w:t>
      </w:r>
    </w:p>
    <w:p>
      <w:r>
        <w:t>总页数：438</w:t>
      </w:r>
    </w:p>
    <w:p>
      <w:r>
        <w:t>更多请访问教客网: www.jiaokey.com</w:t>
      </w:r>
    </w:p>
    <w:p>
      <w:r>
        <w:t>文格与人格  艺术风格论 评论地址：https://www.jiaokey.com/book/detail/12167959.html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