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国营农场农业生产统计常用指标说明  （草稿）  2</w:t>
      </w:r>
    </w:p>
    <w:p>
      <w:r>
        <w:rPr>
          <w:rFonts w:ascii="宋体" w:hAnsi="宋体" w:eastAsia="宋体"/>
          <w:sz w:val="24"/>
        </w:rPr>
        <w:t>黑龙江八一农垦大学国营农场经营管理教研组编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国营农场农业生产统计常用指标说明  （草稿）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黑龙江八一农垦大学国营农场经营管理教研组编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本书出售、求购地址：https://www.jiaokey.com/book/detail/12167873.html</w:t>
      </w:r>
    </w:p>
    <w:p>
      <w:r>
        <w:t>更多相关图书推荐：https://www.jiaokey.com</w:t>
      </w:r>
    </w:p>
    <w:p>
      <w:r>
        <w:t>黑龙江八一农垦大学国营农场经营管理教研组编 其他作品：https://www.jiaokey.com/tag/黑龙江八一农垦大学国营农场经营管理教研组编.html</w:t>
      </w:r>
    </w:p>
    <w:p>
      <w:r>
        <w:t>关键词搜索：https://www.jiaokey.com/tag/国营农场农业生产统计常用指标说明  （草稿）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