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2007  上海卷</w:t>
      </w:r>
    </w:p>
    <w:p>
      <w:r>
        <w:rPr>
          <w:rFonts w:ascii="宋体" w:hAnsi="宋体" w:eastAsia="宋体"/>
          <w:sz w:val="24"/>
        </w:rPr>
        <w:t>中原（中国）地产研究中心，上海中原研究咨询部编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2007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中原（中国）地产研究中心，上海中原研究咨询部编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房地产业-研究-上海市-2007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本书出售、求购地址：https://www.jiaokey.com/book/detail/12167214.html</w:t>
      </w:r>
    </w:p>
    <w:p>
      <w:r>
        <w:t>更多相关图书推荐：https://www.jiaokey.com</w:t>
      </w:r>
    </w:p>
    <w:p>
      <w:r>
        <w:t>中原（中国）地产研究中心，上海中原研究咨询部编 其他作品：https://www.jiaokey.com/tag/中原（中国）地产研究中心，上海中原研究咨询部编.html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关键词搜索：https://www.jiaokey.com/tag/房地产业-研究-上海市-2007.html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