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水泥的结构和性能  第2版</w:t>
      </w:r>
    </w:p>
    <w:p>
      <w:r>
        <w:rPr>
          <w:rFonts w:ascii="宋体" w:hAnsi="宋体" w:eastAsia="宋体"/>
          <w:sz w:val="24"/>
        </w:rPr>
        <w:t>（英）本斯迪德，（英）巴恩斯编，廖欣译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水泥的结构和性能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（英）本斯迪德，（英）巴恩斯编，廖欣译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本书出售、求购地址：https://www.jiaokey.com/book/detail/12167159.html</w:t>
      </w:r>
    </w:p>
    <w:p>
      <w:r>
        <w:t>更多相关图书推荐：https://www.jiaokey.com</w:t>
      </w:r>
    </w:p>
    <w:p>
      <w:r>
        <w:t>（英）本斯迪德，（英）巴恩斯编，廖欣译 其他作品：https://www.jiaokey.com/tag/（英）本斯迪德，（英）巴恩斯编，廖欣译.html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关键词搜索：https://www.jiaokey.com/tag/水泥的结构和性能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