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 2008年  NO.2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 2008年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本书出售、求购地址：https://www.jiaokey.com/book/detail/12166986.html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关键词搜索：https://www.jiaokey.com/tag/土地开发整理项目典型调查与评价  2008年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