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书名：传统工业区振兴中的政府角色与作用  欧盟的经验与中国的选择</w:t>
      </w:r>
    </w:p>
    <w:p>
      <w:r>
        <w:t>作者：赵儒煜，杨振凯著</w:t>
      </w:r>
    </w:p>
    <w:p>
      <w:r>
        <w:t>出版社：长春：吉林大学出版社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传统工业区振兴中的政府角色与作用  欧盟的经验与中国的选择 评论地址：https://www.jiaokey.com/book/detail/12162036.html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