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书名：国际葡萄酿酒法规</w:t>
      </w:r>
    </w:p>
    <w:p>
      <w:r>
        <w:t>作者：国际葡萄和葡萄酒组织编制，郭氏葡萄酒技术中心汇编译</w:t>
      </w:r>
    </w:p>
    <w:p>
      <w:r>
        <w:t>出版社：天津：天津大学出版社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国际葡萄酿酒法规 评论地址：https://www.jiaokey.com/book/detail/12161488.html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