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中华人民共和国治安管理处罚条例资料集</w:t>
      </w:r>
    </w:p>
    <w:p>
      <w:r>
        <w:rPr>
          <w:rFonts w:ascii="宋体" w:hAnsi="宋体" w:eastAsia="宋体"/>
          <w:sz w:val="24"/>
        </w:rPr>
        <w:t>孙广华，任相理选编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中华人民共和国治安管理处罚条例资料集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孙广华，任相理选编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山西省政法管理干部学院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本书出售、求购地址：https://www.jiaokey.com/book/detail/12161395.html</w:t>
      </w:r>
    </w:p>
    <w:p>
      <w:r>
        <w:t>更多相关图书推荐：https://www.jiaokey.com</w:t>
      </w:r>
    </w:p>
    <w:p>
      <w:r>
        <w:t>孙广华，任相理选编 其他作品：https://www.jiaokey.com/tag/孙广华，任相理选编.html</w:t>
      </w:r>
    </w:p>
    <w:p>
      <w:r>
        <w:t>山西省政法管理干部学院 出版图书：https://www.jiaokey.com/tag/山西省政法管理干部学院.html</w:t>
      </w:r>
    </w:p>
    <w:p>
      <w:r>
        <w:t>关键词搜索：https://www.jiaokey.com/tag/中华人民共和国治安管理处罚条例资料集.html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