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婚纱与花束</w:t>
      </w:r>
    </w:p>
    <w:p>
      <w:r>
        <w:rPr>
          <w:rFonts w:ascii="宋体" w:hAnsi="宋体" w:eastAsia="宋体"/>
          <w:sz w:val="24"/>
        </w:rPr>
        <w:t>日本六耀社编；《插花技艺1》编译组译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婚纱与花束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日本六耀社编；《插花技艺1》编译组译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本书出售、求购地址：https://www.jiaokey.com/book/detail/12160455.html</w:t>
      </w:r>
    </w:p>
    <w:p>
      <w:r>
        <w:t>更多相关图书推荐：https://www.jiaokey.com</w:t>
      </w:r>
    </w:p>
    <w:p>
      <w:r>
        <w:t>日本六耀社编；《插花技艺1》编译组译 其他作品：https://www.jiaokey.com/tag/日本六耀社编；《插花技艺1》编译组译.html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关键词搜索：https://www.jiaokey.com/tag/婚纱与花束.html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