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书名：鸣条舜陵古碑录</w:t>
      </w:r>
    </w:p>
    <w:p>
      <w:r>
        <w:t>作者：运城市盐湖区虞舜文化研究会编</w:t>
      </w:r>
    </w:p>
    <w:p>
      <w:r>
        <w:t>出版社：太原：山西古籍出版社</w:t>
      </w:r>
    </w:p>
    <w:p>
      <w:r>
        <w:t>出版日期：2003.10</w:t>
      </w:r>
    </w:p>
    <w:p>
      <w:r>
        <w:t>总页数：165</w:t>
      </w:r>
    </w:p>
    <w:p>
      <w:r>
        <w:t>更多请访问教客网: www.jiaokey.com</w:t>
      </w:r>
    </w:p>
    <w:p>
      <w:r>
        <w:t>鸣条舜陵古碑录 评论地址：https://www.jiaokey.com/book/detail/12160197.html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