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坚持党的领导教育100题：献给中国共产党七十周年诞辰</w:t>
      </w:r>
    </w:p>
    <w:p>
      <w:r>
        <w:rPr>
          <w:rFonts w:ascii="宋体" w:hAnsi="宋体" w:eastAsia="宋体"/>
          <w:sz w:val="24"/>
        </w:rPr>
        <w:t>罗嘉典主审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坚持党的领导教育100题：献给中国共产党七十周年诞辰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罗嘉典主审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本书出售、求购地址：https://www.jiaokey.com/book/detail/12158410.html</w:t>
      </w:r>
    </w:p>
    <w:p>
      <w:r>
        <w:t>更多相关图书推荐：https://www.jiaokey.com</w:t>
      </w:r>
    </w:p>
    <w:p>
      <w:r>
        <w:t>罗嘉典主审 其他作品：https://www.jiaokey.com/tag/罗嘉典主审.html</w:t>
      </w:r>
    </w:p>
    <w:p>
      <w:r>
        <w:t>湖南医科大学党委宣传部 出版图书：https://www.jiaokey.com/tag/湖南医科大学党委宣传部.html</w:t>
      </w:r>
    </w:p>
    <w:p>
      <w:r>
        <w:t>关键词搜索：https://www.jiaokey.com/tag/坚持党的领导教育100题：献给中国共产党七十周年诞辰.html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