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书名：湖南省市政工程单位估价表  第4册  市政工程取费标准及附录</w:t>
      </w:r>
    </w:p>
    <w:p>
      <w:r>
        <w:t>作者：湖南省建设委员会颁发</w:t>
      </w:r>
    </w:p>
    <w:p>
      <w:r>
        <w:t>出版社：长沙：湖南科学技术出版社</w:t>
      </w:r>
    </w:p>
    <w:p>
      <w:r>
        <w:t>出版日期：1995.09</w:t>
      </w:r>
    </w:p>
    <w:p>
      <w:r>
        <w:t>总页数：134</w:t>
      </w:r>
    </w:p>
    <w:p>
      <w:r>
        <w:t>更多请访问教客网: www.jiaokey.com</w:t>
      </w:r>
    </w:p>
    <w:p>
      <w:r>
        <w:t>湖南省市政工程单位估价表  第4册  市政工程取费标准及附录 评论地址：https://www.jiaokey.com/book/detail/12157975.html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