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CINEMA 4D 10经典教程</w:t>
      </w:r>
    </w:p>
    <w:p>
      <w:r>
        <w:rPr>
          <w:rFonts w:ascii="宋体" w:hAnsi="宋体" w:eastAsia="宋体"/>
          <w:sz w:val="24"/>
        </w:rPr>
        <w:t>（德）克尼格斯马格著；马和臻，颜格，张飞林译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CINEMA 4D 10经典教程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（德）克尼格斯马格著；马和臻，颜格，张飞林译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本书出售、求购地址：https://www.jiaokey.com/book/detail/12157908.html</w:t>
      </w:r>
    </w:p>
    <w:p>
      <w:r>
        <w:t>更多相关图书推荐：https://www.jiaokey.com</w:t>
      </w:r>
    </w:p>
    <w:p>
      <w:r>
        <w:t>（德）克尼格斯马格著；马和臻，颜格，张飞林译 其他作品：https://www.jiaokey.com/tag/（德）克尼格斯马格著；马和臻，颜格，张飞林译.html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关键词搜索：https://www.jiaokey.com/tag/CINEMA 4D 10经典教程.html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