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康佳背投影、液晶屏彩色电视机电路图集</w:t>
      </w:r>
    </w:p>
    <w:p>
      <w:r>
        <w:rPr>
          <w:rFonts w:ascii="宋体" w:hAnsi="宋体" w:eastAsia="宋体"/>
          <w:sz w:val="24"/>
        </w:rPr>
        <w:t>康佳集团多媒体开发中心，康佳集团多媒体用户服务中心编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康佳背投影、液晶屏彩色电视机电路图集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康佳集团多媒体开发中心，康佳集团多媒体用户服务中心编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本书出售、求购地址：https://www.jiaokey.com/book/detail/12157493.html</w:t>
      </w:r>
    </w:p>
    <w:p>
      <w:r>
        <w:t>更多相关图书推荐：https://www.jiaokey.com</w:t>
      </w:r>
    </w:p>
    <w:p>
      <w:r>
        <w:t>康佳集团多媒体开发中心，康佳集团多媒体用户服务中心编 其他作品：https://www.jiaokey.com/tag/康佳集团多媒体开发中心，康佳集团多媒体用户服务中心编.html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关键词搜索：https://www.jiaokey.com/tag/康佳背投影、液晶屏彩色电视机电路图集.html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