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电弧冶金炉自动装置</w:t>
      </w:r>
    </w:p>
    <w:p>
      <w:r>
        <w:rPr>
          <w:rFonts w:ascii="宋体" w:hAnsi="宋体" w:eastAsia="宋体"/>
          <w:sz w:val="24"/>
        </w:rPr>
        <w:t>（苏）耶夫洛莫维奇（Ю.Е.Ефроймович）撰；孙竞，朱镇华译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电弧冶金炉自动装置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（苏）耶夫洛莫维奇（Ю.Е.Ефроймович）撰；孙竞，朱镇华译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本书出售、求购地址：https://www.jiaokey.com/book/detail/12157388.html</w:t>
      </w:r>
    </w:p>
    <w:p>
      <w:r>
        <w:t>更多相关图书推荐：https://www.jiaokey.com</w:t>
      </w:r>
    </w:p>
    <w:p>
      <w:r>
        <w:t>（苏）耶夫洛莫维奇（Ю.Е.Ефроймович）撰；孙竞，朱镇华译 其他作品：https://www.jiaokey.com/tag/（苏）耶夫洛莫维奇（Ю.Е.Ефроймович）撰；孙竞，朱镇华译.html</w:t>
      </w:r>
    </w:p>
    <w:p>
      <w:r>
        <w:t>重工业出版社 出版图书：https://www.jiaokey.com/tag/重工业出版社.html</w:t>
      </w:r>
    </w:p>
    <w:p>
      <w:r>
        <w:t>关键词搜索：https://www.jiaokey.com/tag/电弧冶金炉自动装置.html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