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书名：如何打造你的黄金形象  22个形象管理法则</w:t>
      </w:r>
    </w:p>
    <w:p>
      <w:r>
        <w:t>作者：喻明著</w:t>
      </w:r>
    </w:p>
    <w:p>
      <w:r>
        <w:t>出版社：北京：蓝天出版社</w:t>
      </w:r>
    </w:p>
    <w:p>
      <w:r>
        <w:t>出版日期：1999.09</w:t>
      </w:r>
    </w:p>
    <w:p>
      <w:r>
        <w:t>总页数：309</w:t>
      </w:r>
    </w:p>
    <w:p>
      <w:r>
        <w:t>更多请访问教客网: www.jiaokey.com</w:t>
      </w:r>
    </w:p>
    <w:p>
      <w:r>
        <w:t>如何打造你的黄金形象  22个形象管理法则 评论地址：https://www.jiaokey.com/book/detail/12156404.html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