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Authorware7多媒体制作白金案例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Authorware7多媒体制作白金案例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本书出售、求购地址：https://www.jiaokey.com/book/detail/12153948.html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关键词搜索：https://www.jiaokey.com/tag/Authorware7多媒体制作白金案例.html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