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活人慈航  14</w:t>
      </w:r>
    </w:p>
    <w:p>
      <w:r>
        <w:rPr>
          <w:rFonts w:ascii="宋体" w:hAnsi="宋体" w:eastAsia="宋体"/>
          <w:sz w:val="24"/>
        </w:rPr>
        <w:t>王成字绍宗号直方纂辑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活人慈航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王成字绍宗号直方纂辑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本书出售、求购地址：https://www.jiaokey.com/book/detail/12151896.html</w:t>
      </w:r>
    </w:p>
    <w:p>
      <w:r>
        <w:t>更多相关图书推荐：https://www.jiaokey.com</w:t>
      </w:r>
    </w:p>
    <w:p>
      <w:r>
        <w:t>王成字绍宗号直方纂辑 其他作品：https://www.jiaokey.com/tag/王成字绍宗号直方纂辑.html</w:t>
      </w:r>
    </w:p>
    <w:p>
      <w:r>
        <w:t>关键词搜索：https://www.jiaokey.com/tag/活人慈航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