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书名：今天我有好运气  招来好运的32个快乐心情</w:t>
      </w:r>
    </w:p>
    <w:p>
      <w:r>
        <w:t>作者：翊钧著</w:t>
      </w:r>
    </w:p>
    <w:p>
      <w:r>
        <w:t>出版社：上海：百家出版社</w:t>
      </w:r>
    </w:p>
    <w:p>
      <w:r>
        <w:t>出版日期：2003.09</w:t>
      </w:r>
    </w:p>
    <w:p>
      <w:r>
        <w:t>总页数：195</w:t>
      </w:r>
    </w:p>
    <w:p>
      <w:r>
        <w:t>更多请访问教客网: www.jiaokey.com</w:t>
      </w:r>
    </w:p>
    <w:p>
      <w:r>
        <w:t>今天我有好运气  招来好运的32个快乐心情 评论地址：https://www.jiaokey.com/book/detail/12148890.html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