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书名：马克思理论世界观形成轨迹论要</w:t>
      </w:r>
    </w:p>
    <w:p>
      <w:r>
        <w:t>作者：张澍军著</w:t>
      </w:r>
    </w:p>
    <w:p>
      <w:r>
        <w:t>出版社：长春：东北师范大学出版社</w:t>
      </w:r>
    </w:p>
    <w:p>
      <w:r>
        <w:t>出版日期：2002.07</w:t>
      </w:r>
    </w:p>
    <w:p>
      <w:r>
        <w:t>总页数：296</w:t>
      </w:r>
    </w:p>
    <w:p>
      <w:r>
        <w:t>更多请访问教客网: www.jiaokey.com</w:t>
      </w:r>
    </w:p>
    <w:p>
      <w:r>
        <w:t>马克思理论世界观形成轨迹论要 评论地址：https://www.jiaokey.com/book/detail/12148054.html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