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书名：优入圣域  权力、信仰与正当性</w:t>
      </w:r>
    </w:p>
    <w:p>
      <w:r>
        <w:t>作者:黄进兴著</w:t>
      </w:r>
    </w:p>
    <w:p>
      <w:r>
        <w:t>出版社:西安：陕西师范大学出版社</w:t>
      </w:r>
    </w:p>
    <w:p>
      <w:r>
        <w:t>出版日期：1998.10</w:t>
      </w:r>
    </w:p>
    <w:p>
      <w:r>
        <w:t>总页数：504</w:t>
      </w:r>
    </w:p>
    <w:p>
      <w:r>
        <w:t>更多请访问教客网:www.jiaokey.com</w:t>
      </w:r>
    </w:p>
    <w:p>
      <w:r>
        <w:t>优入圣域  权力、信仰与正当性评论地址：https://www.jiaokey.com/book/detail/12148010.html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