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文化与宗教的碰撞：纪念圣方济各·沙勿略诞辰500周年国际学术研讨会论文集</w:t>
      </w:r>
    </w:p>
    <w:p>
      <w:r>
        <w:rPr>
          <w:rFonts w:ascii="宋体" w:hAnsi="宋体" w:eastAsia="宋体"/>
          <w:sz w:val="24"/>
        </w:rPr>
        <w:t>澳门理工学院中西文化研究所主编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文化与宗教的碰撞：纪念圣方济各·沙勿略诞辰500周年国际学术研讨会论文集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澳门理工学院中西文化研究所主编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澳门理工学院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本书出售、求购地址：https://www.jiaokey.com/book/detail/12147792.html</w:t>
      </w:r>
    </w:p>
    <w:p>
      <w:r>
        <w:t>更多相关图书推荐：https://www.jiaokey.com</w:t>
      </w:r>
    </w:p>
    <w:p>
      <w:r>
        <w:t>澳门理工学院中西文化研究所主编 其他作品：https://www.jiaokey.com/tag/澳门理工学院中西文化研究所主编.html</w:t>
      </w:r>
    </w:p>
    <w:p>
      <w:r>
        <w:t>澳门理工学院 出版图书：https://www.jiaokey.com/tag/澳门理工学院.html</w:t>
      </w:r>
    </w:p>
    <w:p>
      <w:r>
        <w:t>关键词搜索：https://www.jiaokey.com/tag/文化与宗教的碰撞：纪念圣方济各·沙勿略诞辰500周年国际学术研讨会论文集.html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