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明清福建五帝信仰研究资料汇编</w:t>
      </w:r>
    </w:p>
    <w:p>
      <w:r>
        <w:rPr>
          <w:rFonts w:ascii="宋体" w:hAnsi="宋体" w:eastAsia="宋体"/>
          <w:sz w:val="24"/>
        </w:rPr>
        <w:t>宋怡明编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明清福建五帝信仰研究资料汇编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宋怡明编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香港科技大学华南研究中心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本书出售、求购地址：https://www.jiaokey.com/book/detail/12146233.html</w:t>
      </w:r>
    </w:p>
    <w:p>
      <w:r>
        <w:t>更多相关图书推荐：https://www.jiaokey.com</w:t>
      </w:r>
    </w:p>
    <w:p>
      <w:r>
        <w:t>宋怡明编 其他作品：https://www.jiaokey.com/tag/宋怡明编.html</w:t>
      </w:r>
    </w:p>
    <w:p>
      <w:r>
        <w:t>香港科技大学华南研究中心 出版图书：https://www.jiaokey.com/tag/香港科技大学华南研究中心.html</w:t>
      </w:r>
    </w:p>
    <w:p>
      <w:r>
        <w:t>关键词搜索：https://www.jiaokey.com/tag/明清福建五帝信仰研究资料汇编.html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