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板报刊图文创意图库</w:t>
      </w:r>
    </w:p>
    <w:p>
      <w:r>
        <w:rPr>
          <w:rFonts w:ascii="宋体" w:hAnsi="宋体" w:eastAsia="宋体"/>
          <w:sz w:val="24"/>
        </w:rPr>
        <w:t>舒霖主编；北京欣资鉴文化艺术公司图文创意部编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板报刊图文创意图库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舒霖主编；北京欣资鉴文化艺术公司图文创意部编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本书出售、求购地址：https://www.jiaokey.com/book/detail/12146026.html</w:t>
      </w:r>
    </w:p>
    <w:p>
      <w:r>
        <w:t>更多相关图书推荐：https://www.jiaokey.com</w:t>
      </w:r>
    </w:p>
    <w:p>
      <w:r>
        <w:t>舒霖主编；北京欣资鉴文化艺术公司图文创意部编 其他作品：https://www.jiaokey.com/tag/舒霖主编；北京欣资鉴文化艺术公司图文创意部编.html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关键词搜索：https://www.jiaokey.com/tag/板报刊图文创意图库.html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