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供电企业现场作业危险源辨识手册：第2分册·线路部分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供电企业现场作业危险源辨识手册：第2分册·线路部分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本书出售、求购地址：https://www.jiaokey.com/book/detail/12144879.html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关键词搜索：https://www.jiaokey.com/tag/供电企业现场作业危险源辨识手册：第2分册·线路部分.html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